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EE" w:rsidRDefault="006617E1" w:rsidP="008C4446">
      <w:pPr>
        <w:autoSpaceDE w:val="0"/>
        <w:autoSpaceDN w:val="0"/>
        <w:snapToGrid w:val="0"/>
        <w:rPr>
          <w:rFonts w:ascii="UD デジタル 教科書体 N-R" w:eastAsia="UD デジタル 教科書体 N-R"/>
          <w:color w:val="auto"/>
        </w:rPr>
      </w:pPr>
      <w:bookmarkStart w:id="0" w:name="_GoBack"/>
      <w:bookmarkEnd w:id="0"/>
      <w:r w:rsidRPr="008C4446">
        <w:rPr>
          <w:rFonts w:ascii="UD デジタル 教科書体 N-R" w:eastAsia="UD デジタル 教科書体 N-R" w:hint="eastAsia"/>
          <w:color w:val="auto"/>
        </w:rPr>
        <w:t>第10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>号様式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（</w:t>
      </w:r>
      <w:r w:rsidR="000B0BFD" w:rsidRPr="008C4446">
        <w:rPr>
          <w:rFonts w:ascii="UD デジタル 教科書体 N-R" w:eastAsia="UD デジタル 教科書体 N-R" w:hint="eastAsia"/>
          <w:color w:val="auto"/>
        </w:rPr>
        <w:t>第24条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>関係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）</w:t>
      </w:r>
    </w:p>
    <w:p w:rsidR="008C4446" w:rsidRPr="008C4446" w:rsidRDefault="008C4446" w:rsidP="008C4446">
      <w:pPr>
        <w:autoSpaceDE w:val="0"/>
        <w:autoSpaceDN w:val="0"/>
        <w:snapToGrid w:val="0"/>
        <w:rPr>
          <w:rFonts w:ascii="UD デジタル 教科書体 N-R" w:eastAsia="UD デジタル 教科書体 N-R"/>
          <w:color w:val="auto"/>
        </w:rPr>
      </w:pPr>
    </w:p>
    <w:p w:rsidR="00D440EE" w:rsidRDefault="008C4446" w:rsidP="008C4446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>事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>業</w:t>
      </w:r>
      <w:r>
        <w:rPr>
          <w:rFonts w:ascii="UD デジタル 教科書体 N-R" w:eastAsia="UD デジタル 教科書体 N-R" w:hint="eastAsia"/>
          <w:color w:val="auto"/>
        </w:rPr>
        <w:t>計画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>書</w:t>
      </w:r>
    </w:p>
    <w:p w:rsidR="008C4446" w:rsidRPr="008C4446" w:rsidRDefault="008C4446" w:rsidP="008C4446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</w:p>
    <w:p w:rsidR="00D440EE" w:rsidRPr="008C4446" w:rsidRDefault="00D440EE" w:rsidP="008C4446">
      <w:pPr>
        <w:pStyle w:val="ad"/>
        <w:snapToGrid w:val="0"/>
        <w:ind w:leftChars="0" w:left="0" w:firstLineChars="100" w:firstLine="258"/>
        <w:rPr>
          <w:rFonts w:ascii="UD デジタル 教科書体 N-R" w:eastAsia="UD デジタル 教科書体 N-R"/>
          <w:color w:val="auto"/>
        </w:rPr>
      </w:pPr>
      <w:r w:rsidRPr="008C4446">
        <w:rPr>
          <w:rFonts w:ascii="UD デジタル 教科書体 N-R" w:eastAsia="UD デジタル 教科書体 N-R" w:hint="eastAsia"/>
          <w:color w:val="auto"/>
        </w:rPr>
        <w:t>①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8C4446">
        <w:rPr>
          <w:rFonts w:ascii="UD デジタル 教科書体 N-R" w:eastAsia="UD デジタル 教科書体 N-R" w:hint="eastAsia"/>
          <w:color w:val="auto"/>
        </w:rPr>
        <w:t>図書館運営に対する基本的な考え</w:t>
      </w:r>
    </w:p>
    <w:p w:rsidR="00D440EE" w:rsidRDefault="00DF7FFC" w:rsidP="008C4446">
      <w:pPr>
        <w:pStyle w:val="ad"/>
        <w:snapToGrid w:val="0"/>
        <w:ind w:leftChars="0" w:left="0" w:firstLineChars="100" w:firstLine="258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942965" cy="7091680"/>
                <wp:effectExtent l="0" t="0" r="19685" b="139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09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1.1pt;width:467.95pt;height:558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" fillcolor="white [3201]" strokeweight=".5pt">
                <v:textbox>
                  <w:txbxContent>
                    <w:p w:rsidR="00DF7FFC" w:rsidRDefault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0048A3" w:rsidRPr="008C4446">
        <w:rPr>
          <w:rFonts w:ascii="UD デジタル 教科書体 N-R" w:eastAsia="UD デジタル 教科書体 N-R" w:hint="eastAsia"/>
          <w:color w:val="auto"/>
        </w:rPr>
        <w:t>（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>公共図</w:t>
      </w:r>
      <w:r w:rsidR="007612AB" w:rsidRPr="008C4446">
        <w:rPr>
          <w:rFonts w:ascii="UD デジタル 教科書体 N-R" w:eastAsia="UD デジタル 教科書体 N-R" w:hint="eastAsia"/>
          <w:color w:val="auto"/>
        </w:rPr>
        <w:t>書館業務についての考え方、市民サービスの向上につながる方策など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）</w:t>
      </w:r>
    </w:p>
    <w:p w:rsidR="00DF7FFC" w:rsidRDefault="00DF7FFC">
      <w:pPr>
        <w:widowControl/>
        <w:adjustRightInd/>
        <w:textAlignment w:val="auto"/>
        <w:rPr>
          <w:rFonts w:ascii="UD デジタル 教科書体 N-R" w:eastAsia="UD デジタル 教科書体 N-R" w:cs="ＭＳ 明朝"/>
          <w:color w:val="auto"/>
          <w:szCs w:val="20"/>
        </w:rPr>
      </w:pPr>
    </w:p>
    <w:p w:rsidR="00911E3F" w:rsidRPr="008C4446" w:rsidRDefault="00911E3F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 w:rsidRPr="008C4446">
        <w:rPr>
          <w:rFonts w:ascii="UD デジタル 教科書体 N-R" w:eastAsia="UD デジタル 教科書体 N-R" w:hint="eastAsia"/>
          <w:color w:val="auto"/>
        </w:rPr>
        <w:lastRenderedPageBreak/>
        <w:t>②</w:t>
      </w:r>
      <w:r w:rsidR="00D440EE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8C4446">
        <w:rPr>
          <w:rFonts w:ascii="UD デジタル 教科書体 N-R" w:eastAsia="UD デジタル 教科書体 N-R" w:hint="eastAsia"/>
          <w:color w:val="auto"/>
        </w:rPr>
        <w:t>桜井市立図書館業務に関する提案</w:t>
      </w: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55C92" wp14:editId="7A0D0E26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5942965" cy="8006080"/>
                <wp:effectExtent l="0" t="0" r="19685" b="1397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800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5C92" id="テキスト ボックス 2" o:spid="_x0000_s1027" type="#_x0000_t202" style="position:absolute;left:0;text-align:left;margin-left:0;margin-top:21.25pt;width:467.95pt;height:630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" fillcolor="white [3201]" strokeweight=".5pt">
                <v:textbox>
                  <w:txbxContent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0048A3" w:rsidRPr="008C4446">
        <w:rPr>
          <w:rFonts w:ascii="UD デジタル 教科書体 N-R" w:eastAsia="UD デジタル 教科書体 N-R" w:hint="eastAsia"/>
          <w:color w:val="auto"/>
        </w:rPr>
        <w:t>（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業務の効率化・省力化・迅速化につながる具体的な方策</w:t>
      </w:r>
      <w:r w:rsidR="002D5FDF" w:rsidRPr="008C4446">
        <w:rPr>
          <w:rFonts w:ascii="UD デジタル 教科書体 N-R" w:eastAsia="UD デジタル 教科書体 N-R" w:hint="eastAsia"/>
          <w:color w:val="auto"/>
        </w:rPr>
        <w:t>など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）</w:t>
      </w:r>
    </w:p>
    <w:p w:rsidR="00DF7FFC" w:rsidRDefault="00DF7FFC">
      <w:pPr>
        <w:widowControl/>
        <w:adjustRightInd/>
        <w:textAlignment w:val="auto"/>
        <w:rPr>
          <w:rFonts w:ascii="UD デジタル 教科書体 N-R" w:eastAsia="UD デジタル 教科書体 N-R" w:cs="ＭＳ 明朝"/>
          <w:color w:val="auto"/>
          <w:szCs w:val="20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55C92" wp14:editId="7A0D0E26">
                <wp:simplePos x="0" y="0"/>
                <wp:positionH relativeFrom="margin">
                  <wp:posOffset>111125</wp:posOffset>
                </wp:positionH>
                <wp:positionV relativeFrom="paragraph">
                  <wp:posOffset>297180</wp:posOffset>
                </wp:positionV>
                <wp:extent cx="5942965" cy="3780000"/>
                <wp:effectExtent l="0" t="0" r="19685" b="1143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37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5C92" id="テキスト ボックス 3" o:spid="_x0000_s1028" type="#_x0000_t202" style="position:absolute;left:0;text-align:left;margin-left:8.75pt;margin-top:23.4pt;width:467.95pt;height:2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" fillcolor="white [3201]" strokeweight=".5pt">
                <v:textbox>
                  <w:txbxContent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③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業務従事者の資格と経験について</w:t>
      </w:r>
    </w:p>
    <w:p w:rsidR="00DF7FFC" w:rsidRPr="00DF7FFC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76EFC" wp14:editId="3BA9A585">
                <wp:simplePos x="0" y="0"/>
                <wp:positionH relativeFrom="margin">
                  <wp:posOffset>113030</wp:posOffset>
                </wp:positionH>
                <wp:positionV relativeFrom="paragraph">
                  <wp:posOffset>334645</wp:posOffset>
                </wp:positionV>
                <wp:extent cx="5942965" cy="3780000"/>
                <wp:effectExtent l="0" t="0" r="19685" b="1143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37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EFC" id="テキスト ボックス 4" o:spid="_x0000_s1029" type="#_x0000_t202" style="position:absolute;left:0;text-align:left;margin-left:8.9pt;margin-top:26.35pt;width:467.95pt;height:2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" fillcolor="white [3201]" strokeweight=".5pt">
                <v:textbox>
                  <w:txbxContent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④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業務従事者に対する配置計画・雇用計画について</w:t>
      </w:r>
    </w:p>
    <w:p w:rsidR="00DF7FFC" w:rsidRPr="008C4446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40171" wp14:editId="5B2842E3">
                <wp:simplePos x="0" y="0"/>
                <wp:positionH relativeFrom="margin">
                  <wp:posOffset>111125</wp:posOffset>
                </wp:positionH>
                <wp:positionV relativeFrom="paragraph">
                  <wp:posOffset>287020</wp:posOffset>
                </wp:positionV>
                <wp:extent cx="5942965" cy="3019425"/>
                <wp:effectExtent l="0" t="0" r="19685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0171" id="テキスト ボックス 5" o:spid="_x0000_s1030" type="#_x0000_t202" style="position:absolute;left:0;text-align:left;margin-left:8.75pt;margin-top:22.6pt;width:467.95pt;height:2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" fillcolor="white [3201]" strokeweight=".5pt">
                <v:textbox>
                  <w:txbxContent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⑤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業務従事者の休暇等における代替体制について</w:t>
      </w:r>
    </w:p>
    <w:p w:rsidR="00DF7FFC" w:rsidRPr="008C4446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2E062" wp14:editId="5436DF06">
                <wp:simplePos x="0" y="0"/>
                <wp:positionH relativeFrom="margin">
                  <wp:posOffset>111125</wp:posOffset>
                </wp:positionH>
                <wp:positionV relativeFrom="paragraph">
                  <wp:posOffset>284480</wp:posOffset>
                </wp:positionV>
                <wp:extent cx="5942965" cy="4709795"/>
                <wp:effectExtent l="0" t="0" r="19685" b="14605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70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  <w:r w:rsidRPr="008C4446">
                              <w:rPr>
                                <w:rFonts w:ascii="UD デジタル 教科書体 N-R" w:eastAsia="UD デジタル 教科書体 N-R" w:hint="eastAsia"/>
                                <w:color w:val="auto"/>
                              </w:rPr>
                              <w:t>⑴　接遇</w:t>
                            </w: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  <w:r w:rsidRPr="008C4446">
                              <w:rPr>
                                <w:rFonts w:ascii="UD デジタル 教科書体 N-R" w:eastAsia="UD デジタル 教科書体 N-R" w:hint="eastAsia"/>
                                <w:color w:val="auto"/>
                              </w:rPr>
                              <w:t>⑵　専門職としての資質向上</w:t>
                            </w: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  <w:r w:rsidRPr="008C4446">
                              <w:rPr>
                                <w:rFonts w:ascii="UD デジタル 教科書体 N-R" w:eastAsia="UD デジタル 教科書体 N-R" w:hint="eastAsia"/>
                                <w:color w:val="auto"/>
                              </w:rPr>
                              <w:t>⑶　その他</w:t>
                            </w:r>
                          </w:p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E062" id="テキスト ボックス 6" o:spid="_x0000_s1031" type="#_x0000_t202" style="position:absolute;left:0;text-align:left;margin-left:8.75pt;margin-top:22.4pt;width:467.95pt;height:3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" fillcolor="white [3201]" strokeweight=".5pt">
                <v:textbox>
                  <w:txbxContent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  <w:r w:rsidRPr="008C4446"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  <w:t>⑴　接遇</w:t>
                      </w: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  <w:r w:rsidRPr="008C4446"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  <w:t>⑵　専門職としての資質向上</w:t>
                      </w: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  <w:r w:rsidRPr="008C4446"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  <w:t>⑶　その他</w:t>
                      </w:r>
                    </w:p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⑥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業務従事者に対する研修計画</w:t>
      </w:r>
    </w:p>
    <w:p w:rsidR="00C204A8" w:rsidRDefault="00C204A8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2F6E9" wp14:editId="5657263B">
                <wp:simplePos x="0" y="0"/>
                <wp:positionH relativeFrom="margin">
                  <wp:posOffset>113030</wp:posOffset>
                </wp:positionH>
                <wp:positionV relativeFrom="paragraph">
                  <wp:posOffset>281999</wp:posOffset>
                </wp:positionV>
                <wp:extent cx="5942965" cy="3019425"/>
                <wp:effectExtent l="0" t="0" r="19685" b="28575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F6E9" id="テキスト ボックス 7" o:spid="_x0000_s1032" type="#_x0000_t202" style="position:absolute;left:0;text-align:left;margin-left:8.9pt;margin-top:22.2pt;width:467.95pt;height:23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" fillcolor="white [3201]" strokeweight=".5pt">
                <v:textbox>
                  <w:txbxContent>
                    <w:p w:rsid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⑦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情報管理の考え方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（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個人情報の保護</w:t>
      </w:r>
      <w:r w:rsidR="000048A3" w:rsidRPr="008C4446">
        <w:rPr>
          <w:rFonts w:ascii="UD デジタル 教科書体 N-R" w:eastAsia="UD デジタル 教科書体 N-R" w:hint="eastAsia"/>
          <w:color w:val="auto"/>
        </w:rPr>
        <w:t>）</w:t>
      </w:r>
    </w:p>
    <w:p w:rsidR="00DF7FFC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D654B" wp14:editId="1CF3AF23">
                <wp:simplePos x="0" y="0"/>
                <wp:positionH relativeFrom="margin">
                  <wp:posOffset>111125</wp:posOffset>
                </wp:positionH>
                <wp:positionV relativeFrom="paragraph">
                  <wp:posOffset>267970</wp:posOffset>
                </wp:positionV>
                <wp:extent cx="5942965" cy="4720590"/>
                <wp:effectExtent l="0" t="0" r="19685" b="22860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72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  <w:r w:rsidRPr="008C4446">
                              <w:rPr>
                                <w:rFonts w:ascii="UD デジタル 教科書体 N-R" w:eastAsia="UD デジタル 教科書体 N-R" w:hint="eastAsia"/>
                                <w:color w:val="auto"/>
                              </w:rPr>
                              <w:t>⑴　防犯、防災対応について</w:t>
                            </w: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</w:p>
                          <w:p w:rsidR="00DF7FFC" w:rsidRPr="008C4446" w:rsidRDefault="00DF7FFC" w:rsidP="00DF7FFC">
                            <w:pPr>
                              <w:overflowPunct w:val="0"/>
                              <w:snapToGrid w:val="0"/>
                              <w:rPr>
                                <w:rFonts w:ascii="UD デジタル 教科書体 N-R" w:eastAsia="UD デジタル 教科書体 N-R"/>
                                <w:color w:val="auto"/>
                              </w:rPr>
                            </w:pPr>
                            <w:r w:rsidRPr="008C4446">
                              <w:rPr>
                                <w:rFonts w:ascii="UD デジタル 教科書体 N-R" w:eastAsia="UD デジタル 教科書体 N-R" w:hint="eastAsia"/>
                                <w:color w:val="auto"/>
                              </w:rPr>
                              <w:t>⑵　その他緊急時の対応について</w:t>
                            </w:r>
                          </w:p>
                          <w:p w:rsidR="00DF7FFC" w:rsidRP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654B" id="テキスト ボックス 8" o:spid="_x0000_s1033" type="#_x0000_t202" style="position:absolute;left:0;text-align:left;margin-left:8.75pt;margin-top:21.1pt;width:467.95pt;height:371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racAIAALoEAAAOAAAAZHJzL2Uyb0RvYy54bWysVM2O2jAQvlfqO1i+lwQK7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" fillcolor="white [3201]" strokeweight=".5pt">
                <v:textbox>
                  <w:txbxContent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  <w:r w:rsidRPr="008C4446"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  <w:t>⑴　防犯、防災対応について</w:t>
                      </w: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</w:p>
                    <w:p w:rsidR="00DF7FFC" w:rsidRPr="008C4446" w:rsidRDefault="00DF7FFC" w:rsidP="00DF7FFC">
                      <w:pPr>
                        <w:overflowPunct w:val="0"/>
                        <w:snapToGrid w:val="0"/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</w:pPr>
                      <w:r w:rsidRPr="008C4446">
                        <w:rPr>
                          <w:rFonts w:ascii="UD デジタル 教科書体 N-R" w:eastAsia="UD デジタル 教科書体 N-R" w:hint="eastAsia"/>
                          <w:color w:val="auto"/>
                        </w:rPr>
                        <w:t>⑵　その他緊急時の対応について</w:t>
                      </w:r>
                    </w:p>
                    <w:p w:rsidR="00DF7FFC" w:rsidRP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⑧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施設全体に対する危機管理の考え方</w:t>
      </w:r>
    </w:p>
    <w:p w:rsidR="00C204A8" w:rsidRDefault="00C204A8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D24C6E" wp14:editId="46CAE942">
                <wp:simplePos x="0" y="0"/>
                <wp:positionH relativeFrom="margin">
                  <wp:posOffset>111125</wp:posOffset>
                </wp:positionH>
                <wp:positionV relativeFrom="paragraph">
                  <wp:posOffset>318770</wp:posOffset>
                </wp:positionV>
                <wp:extent cx="5942965" cy="5943600"/>
                <wp:effectExtent l="0" t="0" r="19685" b="1905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FFC" w:rsidRPr="00DF7FFC" w:rsidRDefault="00DF7FFC" w:rsidP="00DF7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4C6E" id="テキスト ボックス 9" o:spid="_x0000_s1034" type="#_x0000_t202" style="position:absolute;left:0;text-align:left;margin-left:8.75pt;margin-top:25.1pt;width:467.95pt;height:46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rJbwIAALoEAAAOAAAAZHJzL2Uyb0RvYy54bWysVM2O2jAQvlfqO1i+lwQW6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" fillcolor="white [3201]" strokeweight=".5pt">
                <v:textbox>
                  <w:txbxContent>
                    <w:p w:rsidR="00DF7FFC" w:rsidRPr="00DF7FFC" w:rsidRDefault="00DF7FFC" w:rsidP="00DF7FFC"/>
                  </w:txbxContent>
                </v:textbox>
                <w10:wrap type="topAndBottom" anchorx="margin"/>
              </v:shape>
            </w:pict>
          </mc:Fallback>
        </mc:AlternateContent>
      </w:r>
      <w:r w:rsidR="00911E3F" w:rsidRPr="008C4446">
        <w:rPr>
          <w:rFonts w:ascii="UD デジタル 教科書体 N-R" w:eastAsia="UD デジタル 教科書体 N-R" w:hint="eastAsia"/>
          <w:color w:val="auto"/>
        </w:rPr>
        <w:t>⑨</w:t>
      </w:r>
      <w:r w:rsidR="004E642C" w:rsidRPr="008C4446">
        <w:rPr>
          <w:rFonts w:ascii="UD デジタル 教科書体 N-R" w:eastAsia="UD デジタル 教科書体 N-R" w:hint="eastAsia"/>
          <w:color w:val="auto"/>
        </w:rPr>
        <w:t xml:space="preserve">　</w:t>
      </w:r>
      <w:r w:rsidR="00911E3F" w:rsidRPr="008C4446">
        <w:rPr>
          <w:rFonts w:ascii="UD デジタル 教科書体 N-R" w:eastAsia="UD デジタル 教科書体 N-R" w:hint="eastAsia"/>
          <w:color w:val="auto"/>
        </w:rPr>
        <w:t>自主事業の計画について</w:t>
      </w:r>
    </w:p>
    <w:p w:rsidR="00DF7FFC" w:rsidRPr="00DF7FFC" w:rsidRDefault="00DF7FFC" w:rsidP="008C4446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tbl>
      <w:tblPr>
        <w:tblStyle w:val="aff1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212"/>
      </w:tblGrid>
      <w:tr w:rsidR="00C204A8" w:rsidTr="00C204A8">
        <w:trPr>
          <w:trHeight w:val="1077"/>
        </w:trPr>
        <w:tc>
          <w:tcPr>
            <w:tcW w:w="1275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8C4446">
              <w:rPr>
                <w:rFonts w:ascii="UD デジタル 教科書体 N-R" w:eastAsia="UD デジタル 教科書体 N-R" w:hint="eastAsia"/>
                <w:color w:val="auto"/>
              </w:rPr>
              <w:t>提案者</w:t>
            </w:r>
          </w:p>
        </w:tc>
        <w:tc>
          <w:tcPr>
            <w:tcW w:w="1560" w:type="dxa"/>
          </w:tcPr>
          <w:p w:rsidR="00C204A8" w:rsidRDefault="00C204A8" w:rsidP="00C204A8">
            <w:pPr>
              <w:snapToGrid w:val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C204A8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25674240"/>
              </w:rPr>
              <w:t>所在</w:t>
            </w:r>
            <w:r w:rsidRPr="00C204A8">
              <w:rPr>
                <w:rFonts w:ascii="UD デジタル 教科書体 N-R" w:eastAsia="UD デジタル 教科書体 N-R" w:hint="eastAsia"/>
                <w:color w:val="auto"/>
                <w:fitText w:val="1032" w:id="-925674240"/>
              </w:rPr>
              <w:t>地</w:t>
            </w:r>
          </w:p>
        </w:tc>
        <w:tc>
          <w:tcPr>
            <w:tcW w:w="4212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C204A8" w:rsidTr="00C204A8">
        <w:trPr>
          <w:trHeight w:val="1077"/>
        </w:trPr>
        <w:tc>
          <w:tcPr>
            <w:tcW w:w="1275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560" w:type="dxa"/>
          </w:tcPr>
          <w:p w:rsidR="00C204A8" w:rsidRDefault="00C204A8" w:rsidP="00C204A8">
            <w:pPr>
              <w:snapToGrid w:val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C204A8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25674496"/>
              </w:rPr>
              <w:t>団体</w:t>
            </w:r>
            <w:r w:rsidRPr="00C204A8">
              <w:rPr>
                <w:rFonts w:ascii="UD デジタル 教科書体 N-R" w:eastAsia="UD デジタル 教科書体 N-R" w:hint="eastAsia"/>
                <w:color w:val="auto"/>
                <w:fitText w:val="1032" w:id="-925674496"/>
              </w:rPr>
              <w:t>名</w:t>
            </w:r>
          </w:p>
        </w:tc>
        <w:tc>
          <w:tcPr>
            <w:tcW w:w="4212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C204A8" w:rsidTr="00C204A8">
        <w:trPr>
          <w:trHeight w:val="1077"/>
        </w:trPr>
        <w:tc>
          <w:tcPr>
            <w:tcW w:w="1275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560" w:type="dxa"/>
          </w:tcPr>
          <w:p w:rsidR="00C204A8" w:rsidRDefault="00C204A8" w:rsidP="00C204A8">
            <w:pPr>
              <w:snapToGrid w:val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C204A8">
              <w:rPr>
                <w:rFonts w:ascii="UD デジタル 教科書体 N-R" w:eastAsia="UD デジタル 教科書体 N-R" w:hint="eastAsia"/>
                <w:color w:val="auto"/>
                <w:spacing w:val="23"/>
                <w:fitText w:val="1032" w:id="-925674239"/>
              </w:rPr>
              <w:t>代表者</w:t>
            </w:r>
            <w:r w:rsidRPr="00C204A8">
              <w:rPr>
                <w:rFonts w:ascii="UD デジタル 教科書体 N-R" w:eastAsia="UD デジタル 教科書体 N-R" w:hint="eastAsia"/>
                <w:color w:val="auto"/>
                <w:spacing w:val="-32"/>
                <w:fitText w:val="1032" w:id="-925674239"/>
              </w:rPr>
              <w:t>名</w:t>
            </w:r>
          </w:p>
        </w:tc>
        <w:tc>
          <w:tcPr>
            <w:tcW w:w="4212" w:type="dxa"/>
          </w:tcPr>
          <w:p w:rsidR="00C204A8" w:rsidRDefault="00C204A8" w:rsidP="008C4446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</w:tbl>
    <w:p w:rsidR="00911E3F" w:rsidRPr="008C4446" w:rsidRDefault="00911E3F" w:rsidP="00C204A8">
      <w:pPr>
        <w:snapToGrid w:val="0"/>
        <w:rPr>
          <w:rFonts w:ascii="UD デジタル 教科書体 N-R" w:eastAsia="UD デジタル 教科書体 N-R"/>
          <w:color w:val="auto"/>
        </w:rPr>
      </w:pPr>
    </w:p>
    <w:sectPr w:rsidR="00911E3F" w:rsidRPr="008C4446" w:rsidSect="00C204A8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E0" w:rsidRDefault="00A658E0" w:rsidP="00A81327">
      <w:r>
        <w:separator/>
      </w:r>
    </w:p>
  </w:endnote>
  <w:endnote w:type="continuationSeparator" w:id="0">
    <w:p w:rsidR="00A658E0" w:rsidRDefault="00A658E0" w:rsidP="00A8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485925"/>
      <w:docPartObj>
        <w:docPartGallery w:val="Page Numbers (Bottom of Page)"/>
        <w:docPartUnique/>
      </w:docPartObj>
    </w:sdtPr>
    <w:sdtEndPr>
      <w:rPr>
        <w:rFonts w:ascii="UD デジタル 教科書体 N-R" w:eastAsia="UD デジタル 教科書体 N-R" w:hint="eastAsia"/>
      </w:rPr>
    </w:sdtEndPr>
    <w:sdtContent>
      <w:p w:rsidR="00DF7FFC" w:rsidRPr="00DF7FFC" w:rsidRDefault="00DF7FFC">
        <w:pPr>
          <w:pStyle w:val="affb"/>
          <w:jc w:val="center"/>
          <w:rPr>
            <w:rFonts w:ascii="UD デジタル 教科書体 N-R" w:eastAsia="UD デジタル 教科書体 N-R"/>
          </w:rPr>
        </w:pPr>
        <w:r w:rsidRPr="00DF7FFC">
          <w:rPr>
            <w:rFonts w:ascii="UD デジタル 教科書体 N-R" w:eastAsia="UD デジタル 教科書体 N-R" w:hint="eastAsia"/>
          </w:rPr>
          <w:fldChar w:fldCharType="begin"/>
        </w:r>
        <w:r w:rsidRPr="00DF7FFC">
          <w:rPr>
            <w:rFonts w:ascii="UD デジタル 教科書体 N-R" w:eastAsia="UD デジタル 教科書体 N-R" w:hint="eastAsia"/>
          </w:rPr>
          <w:instrText>PAGE   \* MERGEFORMAT</w:instrText>
        </w:r>
        <w:r w:rsidRPr="00DF7FFC">
          <w:rPr>
            <w:rFonts w:ascii="UD デジタル 教科書体 N-R" w:eastAsia="UD デジタル 教科書体 N-R" w:hint="eastAsia"/>
          </w:rPr>
          <w:fldChar w:fldCharType="separate"/>
        </w:r>
        <w:r w:rsidR="002F618F" w:rsidRPr="002F618F">
          <w:rPr>
            <w:rFonts w:ascii="UD デジタル 教科書体 N-R" w:eastAsia="UD デジタル 教科書体 N-R"/>
            <w:noProof/>
            <w:lang w:val="ja-JP"/>
          </w:rPr>
          <w:t>6</w:t>
        </w:r>
        <w:r w:rsidRPr="00DF7FFC">
          <w:rPr>
            <w:rFonts w:ascii="UD デジタル 教科書体 N-R" w:eastAsia="UD デジタル 教科書体 N-R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E0" w:rsidRDefault="00A658E0" w:rsidP="00A81327">
      <w:r>
        <w:separator/>
      </w:r>
    </w:p>
  </w:footnote>
  <w:footnote w:type="continuationSeparator" w:id="0">
    <w:p w:rsidR="00A658E0" w:rsidRDefault="00A658E0" w:rsidP="00A8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90"/>
    <w:multiLevelType w:val="hybridMultilevel"/>
    <w:tmpl w:val="B5D41420"/>
    <w:lvl w:ilvl="0" w:tplc="B8CC111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B02C7"/>
    <w:multiLevelType w:val="hybridMultilevel"/>
    <w:tmpl w:val="015EAD78"/>
    <w:lvl w:ilvl="0" w:tplc="0C7A1604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6748D"/>
    <w:multiLevelType w:val="hybridMultilevel"/>
    <w:tmpl w:val="8570AC9C"/>
    <w:lvl w:ilvl="0" w:tplc="46C4478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F"/>
    <w:rsid w:val="00003D24"/>
    <w:rsid w:val="000048A3"/>
    <w:rsid w:val="00026525"/>
    <w:rsid w:val="00033D95"/>
    <w:rsid w:val="00051517"/>
    <w:rsid w:val="0006169B"/>
    <w:rsid w:val="000A1F23"/>
    <w:rsid w:val="000A33D2"/>
    <w:rsid w:val="000B0BFD"/>
    <w:rsid w:val="000B2323"/>
    <w:rsid w:val="000C01B8"/>
    <w:rsid w:val="000F2C54"/>
    <w:rsid w:val="00100945"/>
    <w:rsid w:val="0010186C"/>
    <w:rsid w:val="00102874"/>
    <w:rsid w:val="001067D8"/>
    <w:rsid w:val="00121702"/>
    <w:rsid w:val="00123AA1"/>
    <w:rsid w:val="00135B5B"/>
    <w:rsid w:val="001435B8"/>
    <w:rsid w:val="00162BC8"/>
    <w:rsid w:val="001827ED"/>
    <w:rsid w:val="001852C8"/>
    <w:rsid w:val="00187662"/>
    <w:rsid w:val="00187A94"/>
    <w:rsid w:val="001919F2"/>
    <w:rsid w:val="001A7F57"/>
    <w:rsid w:val="001B6D88"/>
    <w:rsid w:val="001D7C8E"/>
    <w:rsid w:val="001F3305"/>
    <w:rsid w:val="001F464C"/>
    <w:rsid w:val="00207688"/>
    <w:rsid w:val="00211177"/>
    <w:rsid w:val="00226389"/>
    <w:rsid w:val="002422B3"/>
    <w:rsid w:val="00242717"/>
    <w:rsid w:val="00293956"/>
    <w:rsid w:val="002C5181"/>
    <w:rsid w:val="002C7513"/>
    <w:rsid w:val="002D5FDF"/>
    <w:rsid w:val="002F618F"/>
    <w:rsid w:val="003074F3"/>
    <w:rsid w:val="003139B2"/>
    <w:rsid w:val="003323B2"/>
    <w:rsid w:val="00344163"/>
    <w:rsid w:val="003467CF"/>
    <w:rsid w:val="003524D4"/>
    <w:rsid w:val="003668FC"/>
    <w:rsid w:val="003764BE"/>
    <w:rsid w:val="00376941"/>
    <w:rsid w:val="00382509"/>
    <w:rsid w:val="003A0C64"/>
    <w:rsid w:val="003C2680"/>
    <w:rsid w:val="003D1837"/>
    <w:rsid w:val="003E18B7"/>
    <w:rsid w:val="00417643"/>
    <w:rsid w:val="00421E2D"/>
    <w:rsid w:val="0045077F"/>
    <w:rsid w:val="0047357B"/>
    <w:rsid w:val="004908E3"/>
    <w:rsid w:val="00491481"/>
    <w:rsid w:val="004A4270"/>
    <w:rsid w:val="004D5B2C"/>
    <w:rsid w:val="004E1081"/>
    <w:rsid w:val="004E642C"/>
    <w:rsid w:val="00501C4A"/>
    <w:rsid w:val="00503622"/>
    <w:rsid w:val="0052704B"/>
    <w:rsid w:val="00550F2D"/>
    <w:rsid w:val="005524B0"/>
    <w:rsid w:val="00555F2D"/>
    <w:rsid w:val="00570AFF"/>
    <w:rsid w:val="00583CF5"/>
    <w:rsid w:val="005B609B"/>
    <w:rsid w:val="005C0938"/>
    <w:rsid w:val="005D410B"/>
    <w:rsid w:val="005E2194"/>
    <w:rsid w:val="005F2434"/>
    <w:rsid w:val="005F4D02"/>
    <w:rsid w:val="00611457"/>
    <w:rsid w:val="00652149"/>
    <w:rsid w:val="006617E1"/>
    <w:rsid w:val="00664416"/>
    <w:rsid w:val="00666940"/>
    <w:rsid w:val="00681E98"/>
    <w:rsid w:val="006822C3"/>
    <w:rsid w:val="006928F1"/>
    <w:rsid w:val="00697ED8"/>
    <w:rsid w:val="006A36DE"/>
    <w:rsid w:val="006B716D"/>
    <w:rsid w:val="006C2015"/>
    <w:rsid w:val="006D2E66"/>
    <w:rsid w:val="006D7606"/>
    <w:rsid w:val="006E1C25"/>
    <w:rsid w:val="006F5088"/>
    <w:rsid w:val="007205B3"/>
    <w:rsid w:val="00732D7E"/>
    <w:rsid w:val="007373A9"/>
    <w:rsid w:val="007475E6"/>
    <w:rsid w:val="00756A78"/>
    <w:rsid w:val="00760D92"/>
    <w:rsid w:val="007612AB"/>
    <w:rsid w:val="007C448B"/>
    <w:rsid w:val="007D7091"/>
    <w:rsid w:val="008026B8"/>
    <w:rsid w:val="0087297F"/>
    <w:rsid w:val="008732AB"/>
    <w:rsid w:val="0089504F"/>
    <w:rsid w:val="008C4446"/>
    <w:rsid w:val="008F7876"/>
    <w:rsid w:val="00911E3F"/>
    <w:rsid w:val="00912C92"/>
    <w:rsid w:val="0092060A"/>
    <w:rsid w:val="009229E2"/>
    <w:rsid w:val="0093037D"/>
    <w:rsid w:val="00940D62"/>
    <w:rsid w:val="00980DC1"/>
    <w:rsid w:val="00982C7C"/>
    <w:rsid w:val="009B2972"/>
    <w:rsid w:val="009C4F91"/>
    <w:rsid w:val="009D1060"/>
    <w:rsid w:val="00A24B20"/>
    <w:rsid w:val="00A2747C"/>
    <w:rsid w:val="00A40D47"/>
    <w:rsid w:val="00A62A2E"/>
    <w:rsid w:val="00A658E0"/>
    <w:rsid w:val="00A70729"/>
    <w:rsid w:val="00A7145D"/>
    <w:rsid w:val="00A71544"/>
    <w:rsid w:val="00A75D73"/>
    <w:rsid w:val="00A81327"/>
    <w:rsid w:val="00AB5A16"/>
    <w:rsid w:val="00AD218B"/>
    <w:rsid w:val="00AE4878"/>
    <w:rsid w:val="00AF003B"/>
    <w:rsid w:val="00B10B13"/>
    <w:rsid w:val="00B1196E"/>
    <w:rsid w:val="00B23147"/>
    <w:rsid w:val="00B23AB5"/>
    <w:rsid w:val="00B31E56"/>
    <w:rsid w:val="00B411DD"/>
    <w:rsid w:val="00B54F51"/>
    <w:rsid w:val="00B74B05"/>
    <w:rsid w:val="00BA3171"/>
    <w:rsid w:val="00BB56D8"/>
    <w:rsid w:val="00BC0615"/>
    <w:rsid w:val="00BE2496"/>
    <w:rsid w:val="00BE2B70"/>
    <w:rsid w:val="00BE53C8"/>
    <w:rsid w:val="00BF34AA"/>
    <w:rsid w:val="00C0261A"/>
    <w:rsid w:val="00C204A8"/>
    <w:rsid w:val="00C40D2D"/>
    <w:rsid w:val="00C43AD2"/>
    <w:rsid w:val="00C61096"/>
    <w:rsid w:val="00C718E2"/>
    <w:rsid w:val="00C82B1C"/>
    <w:rsid w:val="00C961B7"/>
    <w:rsid w:val="00CA2404"/>
    <w:rsid w:val="00CC2E56"/>
    <w:rsid w:val="00CD76D2"/>
    <w:rsid w:val="00CE6BB2"/>
    <w:rsid w:val="00CE7DAD"/>
    <w:rsid w:val="00CF00CC"/>
    <w:rsid w:val="00CF6836"/>
    <w:rsid w:val="00D01CDB"/>
    <w:rsid w:val="00D05A17"/>
    <w:rsid w:val="00D06555"/>
    <w:rsid w:val="00D440EE"/>
    <w:rsid w:val="00D62DDC"/>
    <w:rsid w:val="00D71713"/>
    <w:rsid w:val="00DA3B7A"/>
    <w:rsid w:val="00DB5277"/>
    <w:rsid w:val="00DB7CEA"/>
    <w:rsid w:val="00DC294A"/>
    <w:rsid w:val="00DE01ED"/>
    <w:rsid w:val="00DE4D9E"/>
    <w:rsid w:val="00DF3485"/>
    <w:rsid w:val="00DF7FFC"/>
    <w:rsid w:val="00E01C8A"/>
    <w:rsid w:val="00E4138B"/>
    <w:rsid w:val="00E57F25"/>
    <w:rsid w:val="00E60C0F"/>
    <w:rsid w:val="00E652D7"/>
    <w:rsid w:val="00EA79CE"/>
    <w:rsid w:val="00ED1F61"/>
    <w:rsid w:val="00ED7430"/>
    <w:rsid w:val="00EE7CFE"/>
    <w:rsid w:val="00EF37DB"/>
    <w:rsid w:val="00EF58E9"/>
    <w:rsid w:val="00F46144"/>
    <w:rsid w:val="00F66900"/>
    <w:rsid w:val="00FA58D4"/>
    <w:rsid w:val="00FB224D"/>
    <w:rsid w:val="00FB3DE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7F48B-9AAB-4536-9291-2F849FC8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"/>
    <w:link w:val="a7"/>
    <w:rsid w:val="00BE2B7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8">
    <w:name w:val="改正文"/>
    <w:basedOn w:val="a"/>
    <w:link w:val="a9"/>
    <w:rsid w:val="006822C3"/>
    <w:pPr>
      <w:ind w:firstLineChars="100" w:firstLine="258"/>
    </w:pPr>
    <w:rPr>
      <w:rFonts w:cs="ＭＳ 明朝"/>
    </w:rPr>
  </w:style>
  <w:style w:type="paragraph" w:customStyle="1" w:styleId="aa">
    <w:name w:val="題名"/>
    <w:basedOn w:val="a"/>
    <w:next w:val="a8"/>
    <w:link w:val="ab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c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d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e">
    <w:name w:val="号中改行"/>
    <w:basedOn w:val="ad"/>
    <w:rsid w:val="00CF00CC"/>
    <w:pPr>
      <w:ind w:leftChars="200" w:left="515" w:firstLineChars="100" w:firstLine="258"/>
    </w:pPr>
  </w:style>
  <w:style w:type="paragraph" w:customStyle="1" w:styleId="af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0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1">
    <w:name w:val="附則"/>
    <w:basedOn w:val="a"/>
    <w:next w:val="a8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2">
    <w:name w:val="議案文"/>
    <w:basedOn w:val="a"/>
    <w:next w:val="af3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3">
    <w:name w:val="議案提出日"/>
    <w:basedOn w:val="a"/>
    <w:next w:val="af4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4">
    <w:name w:val="議案提出署名"/>
    <w:basedOn w:val="a"/>
    <w:next w:val="a"/>
    <w:rsid w:val="001067D8"/>
    <w:pPr>
      <w:ind w:left="3741"/>
    </w:pPr>
  </w:style>
  <w:style w:type="paragraph" w:customStyle="1" w:styleId="af5">
    <w:name w:val="三段落ち"/>
    <w:basedOn w:val="af0"/>
    <w:rsid w:val="00CF6836"/>
    <w:pPr>
      <w:ind w:left="400" w:hangingChars="100" w:hanging="100"/>
    </w:pPr>
  </w:style>
  <w:style w:type="paragraph" w:customStyle="1" w:styleId="af6">
    <w:name w:val="四段落ち"/>
    <w:basedOn w:val="af0"/>
    <w:rsid w:val="002C5181"/>
    <w:pPr>
      <w:ind w:leftChars="400" w:left="1289" w:hangingChars="100" w:hanging="258"/>
    </w:pPr>
  </w:style>
  <w:style w:type="paragraph" w:customStyle="1" w:styleId="af7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8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9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9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9"/>
    <w:rsid w:val="00293956"/>
    <w:rPr>
      <w:sz w:val="21"/>
    </w:rPr>
  </w:style>
  <w:style w:type="paragraph" w:customStyle="1" w:styleId="30">
    <w:name w:val="均白3"/>
    <w:basedOn w:val="af9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a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b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7">
    <w:name w:val="見出し (文字)"/>
    <w:link w:val="a6"/>
    <w:rsid w:val="00162BC8"/>
    <w:rPr>
      <w:rFonts w:ascii="ＭＳ 明朝" w:eastAsia="ＭＳ 明朝" w:cs="ＭＳ 明朝"/>
      <w:kern w:val="2"/>
      <w:sz w:val="24"/>
      <w:lang w:val="en-US" w:eastAsia="ja-JP" w:bidi="ar-SA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9">
    <w:name w:val="改正文 (文字)"/>
    <w:link w:val="a8"/>
    <w:rsid w:val="006822C3"/>
    <w:rPr>
      <w:rFonts w:ascii="ＭＳ 明朝" w:eastAsia="ＭＳ 明朝" w:hAnsi="Century" w:cs="ＭＳ 明朝"/>
      <w:kern w:val="2"/>
      <w:sz w:val="24"/>
      <w:szCs w:val="24"/>
      <w:lang w:val="en-US" w:eastAsia="ja-JP" w:bidi="ar-SA"/>
    </w:rPr>
  </w:style>
  <w:style w:type="paragraph" w:customStyle="1" w:styleId="afc">
    <w:name w:val="」右"/>
    <w:basedOn w:val="af8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d">
    <w:name w:val="庁中一般"/>
    <w:basedOn w:val="a"/>
    <w:rsid w:val="005C0938"/>
    <w:pPr>
      <w:spacing w:before="526" w:after="526"/>
      <w:ind w:left="6450"/>
    </w:pPr>
    <w:rPr>
      <w:rFonts w:cs="ＭＳ 明朝"/>
    </w:rPr>
  </w:style>
  <w:style w:type="paragraph" w:customStyle="1" w:styleId="afe">
    <w:name w:val="告示文"/>
    <w:basedOn w:val="a"/>
    <w:next w:val="afa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b">
    <w:name w:val="題名 (文字)"/>
    <w:link w:val="aa"/>
    <w:rsid w:val="00D01CDB"/>
    <w:rPr>
      <w:rFonts w:ascii="ＭＳ 明朝" w:eastAsia="ＭＳ 明朝" w:cs="ＭＳ 明朝"/>
      <w:color w:val="000000"/>
      <w:sz w:val="24"/>
      <w:lang w:val="en-US" w:eastAsia="ja-JP" w:bidi="ar-SA"/>
    </w:rPr>
  </w:style>
  <w:style w:type="paragraph" w:customStyle="1" w:styleId="16pt0">
    <w:name w:val="16pt均"/>
    <w:basedOn w:val="af9"/>
    <w:rsid w:val="003C2680"/>
    <w:pPr>
      <w:spacing w:line="320" w:lineRule="exact"/>
    </w:pPr>
  </w:style>
  <w:style w:type="paragraph" w:customStyle="1" w:styleId="aff">
    <w:name w:val="備考"/>
    <w:basedOn w:val="ad"/>
    <w:rsid w:val="008026B8"/>
    <w:pPr>
      <w:ind w:left="472" w:hanging="236"/>
    </w:pPr>
  </w:style>
  <w:style w:type="paragraph" w:customStyle="1" w:styleId="aff0">
    <w:name w:val="様式中文"/>
    <w:basedOn w:val="a8"/>
    <w:rsid w:val="00B23AB5"/>
    <w:pPr>
      <w:ind w:firstLine="236"/>
    </w:pPr>
    <w:rPr>
      <w:szCs w:val="20"/>
    </w:rPr>
  </w:style>
  <w:style w:type="paragraph" w:customStyle="1" w:styleId="10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1">
    <w:name w:val="Table Grid"/>
    <w:basedOn w:val="a1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2">
    <w:name w:val="（注）"/>
    <w:basedOn w:val="ad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5"/>
    <w:rsid w:val="00CF6836"/>
    <w:pPr>
      <w:ind w:leftChars="400" w:firstLineChars="100" w:firstLine="100"/>
    </w:pPr>
  </w:style>
  <w:style w:type="paragraph" w:customStyle="1" w:styleId="aff3">
    <w:name w:val="三段落ち改行"/>
    <w:basedOn w:val="4"/>
    <w:rsid w:val="00CF6836"/>
    <w:pPr>
      <w:ind w:left="1031" w:firstLine="258"/>
    </w:pPr>
  </w:style>
  <w:style w:type="paragraph" w:customStyle="1" w:styleId="aff4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ff5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  <w:szCs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ff5"/>
    <w:rsid w:val="00EE7CFE"/>
    <w:pPr>
      <w:ind w:left="258" w:hangingChars="100" w:hanging="258"/>
    </w:pPr>
  </w:style>
  <w:style w:type="paragraph" w:customStyle="1" w:styleId="aff7">
    <w:name w:val="条項（表設定）"/>
    <w:basedOn w:val="aff5"/>
    <w:rsid w:val="00EE7CFE"/>
    <w:pPr>
      <w:ind w:left="258" w:hangingChars="100" w:hanging="258"/>
    </w:pPr>
  </w:style>
  <w:style w:type="paragraph" w:customStyle="1" w:styleId="aff8">
    <w:name w:val="原稿用紙設定 」右"/>
    <w:basedOn w:val="afc"/>
    <w:rsid w:val="000F2C54"/>
    <w:pPr>
      <w:ind w:leftChars="3050" w:left="7860"/>
    </w:p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1">
    <w:name w:val="均白1"/>
    <w:basedOn w:val="30"/>
    <w:rsid w:val="006B716D"/>
    <w:pPr>
      <w:ind w:leftChars="100" w:left="258" w:rightChars="108" w:right="278"/>
    </w:pPr>
  </w:style>
  <w:style w:type="paragraph" w:styleId="aff9">
    <w:name w:val="header"/>
    <w:basedOn w:val="a"/>
    <w:link w:val="affa"/>
    <w:rsid w:val="00A81327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ヘッダー (文字)"/>
    <w:link w:val="aff9"/>
    <w:rsid w:val="00A81327"/>
    <w:rPr>
      <w:rFonts w:ascii="ＭＳ 明朝" w:hAnsi="Times New Roman"/>
      <w:color w:val="000000"/>
      <w:sz w:val="24"/>
      <w:szCs w:val="24"/>
    </w:rPr>
  </w:style>
  <w:style w:type="paragraph" w:styleId="affb">
    <w:name w:val="footer"/>
    <w:basedOn w:val="a"/>
    <w:link w:val="affc"/>
    <w:uiPriority w:val="99"/>
    <w:rsid w:val="00A81327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フッター (文字)"/>
    <w:link w:val="affb"/>
    <w:uiPriority w:val="99"/>
    <w:rsid w:val="00A81327"/>
    <w:rPr>
      <w:rFonts w:ascii="ＭＳ 明朝" w:hAnsi="Times New Roman"/>
      <w:color w:val="000000"/>
      <w:sz w:val="24"/>
      <w:szCs w:val="24"/>
    </w:rPr>
  </w:style>
  <w:style w:type="paragraph" w:styleId="affd">
    <w:name w:val="Balloon Text"/>
    <w:basedOn w:val="a"/>
    <w:link w:val="affe"/>
    <w:rsid w:val="00C2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0"/>
    <w:link w:val="affd"/>
    <w:rsid w:val="00C204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6</Pages>
  <Words>249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第１号様式（第5条・第9条関係）</vt:lpstr>
      <vt:lpstr>第１号様式（第5条・第9条関係）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秋山</cp:lastModifiedBy>
  <cp:revision>2</cp:revision>
  <cp:lastPrinted>2024-07-16T09:23:00Z</cp:lastPrinted>
  <dcterms:created xsi:type="dcterms:W3CDTF">2024-07-31T08:54:00Z</dcterms:created>
  <dcterms:modified xsi:type="dcterms:W3CDTF">2024-07-31T08:54:00Z</dcterms:modified>
</cp:coreProperties>
</file>